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62B3A6" w14:textId="77777777" w:rsidR="001A0EC2" w:rsidRDefault="001A0EC2" w:rsidP="00E160C7">
      <w:pPr>
        <w:pStyle w:val="Corpodetexto"/>
        <w:spacing w:before="6"/>
        <w:jc w:val="center"/>
        <w:rPr>
          <w:b/>
        </w:rPr>
      </w:pPr>
    </w:p>
    <w:p w14:paraId="511BBFBB" w14:textId="77777777" w:rsidR="001A0EC2" w:rsidRDefault="001A0EC2" w:rsidP="00E160C7">
      <w:pPr>
        <w:pStyle w:val="Corpodetexto"/>
        <w:spacing w:before="6"/>
        <w:jc w:val="center"/>
        <w:rPr>
          <w:b/>
        </w:rPr>
      </w:pPr>
    </w:p>
    <w:p w14:paraId="3972EEDD" w14:textId="25BF6865" w:rsidR="001A0EC2" w:rsidRDefault="001A0EC2" w:rsidP="00E160C7">
      <w:pPr>
        <w:pStyle w:val="Corpodetexto"/>
        <w:spacing w:before="6"/>
        <w:jc w:val="center"/>
        <w:rPr>
          <w:b/>
        </w:rPr>
      </w:pPr>
      <w:r>
        <w:rPr>
          <w:b/>
        </w:rPr>
        <w:t>CÂMARA DE VEREADORES DE ENGENHO VELHO</w:t>
      </w:r>
    </w:p>
    <w:p w14:paraId="5564E956" w14:textId="77777777" w:rsidR="001A0EC2" w:rsidRDefault="001A0EC2" w:rsidP="00E160C7">
      <w:pPr>
        <w:pStyle w:val="Corpodetexto"/>
        <w:spacing w:before="6"/>
        <w:jc w:val="center"/>
        <w:rPr>
          <w:b/>
        </w:rPr>
      </w:pPr>
    </w:p>
    <w:p w14:paraId="775DEF35" w14:textId="4F92E303" w:rsidR="00E160C7" w:rsidRDefault="00E160C7" w:rsidP="00E160C7">
      <w:pPr>
        <w:pStyle w:val="Corpodetexto"/>
        <w:spacing w:before="6"/>
        <w:jc w:val="center"/>
        <w:rPr>
          <w:b/>
        </w:rPr>
      </w:pPr>
      <w:r w:rsidRPr="00724FD2">
        <w:rPr>
          <w:b/>
        </w:rPr>
        <w:t xml:space="preserve">RGF- RELATÓRIO DE GESTÃO FISCAL </w:t>
      </w:r>
      <w:r w:rsidR="002F3FEC">
        <w:rPr>
          <w:b/>
        </w:rPr>
        <w:t>1° SEMESTRE DE 2025</w:t>
      </w:r>
    </w:p>
    <w:p w14:paraId="69AEB039" w14:textId="77777777" w:rsidR="003119C3" w:rsidRPr="00724FD2" w:rsidRDefault="003119C3" w:rsidP="00E160C7">
      <w:pPr>
        <w:pStyle w:val="Corpodetexto"/>
        <w:spacing w:before="6"/>
        <w:jc w:val="center"/>
        <w:rPr>
          <w:b/>
        </w:rPr>
      </w:pPr>
    </w:p>
    <w:p w14:paraId="19966303" w14:textId="77777777" w:rsidR="001A0EC2" w:rsidRPr="001A0EC2" w:rsidRDefault="001A0EC2" w:rsidP="001A0EC2">
      <w:pPr>
        <w:spacing w:before="105"/>
        <w:rPr>
          <w:b/>
          <w:bCs/>
          <w:sz w:val="20"/>
          <w:szCs w:val="16"/>
          <w:lang w:eastAsia="en-US" w:bidi="ar-SA"/>
        </w:rPr>
      </w:pPr>
    </w:p>
    <w:p w14:paraId="39613133" w14:textId="77777777" w:rsidR="001A0EC2" w:rsidRPr="001A0EC2" w:rsidRDefault="001A0EC2" w:rsidP="001A0EC2">
      <w:pPr>
        <w:tabs>
          <w:tab w:val="left" w:pos="9777"/>
        </w:tabs>
        <w:spacing w:before="72" w:after="63"/>
        <w:ind w:left="137"/>
        <w:rPr>
          <w:b/>
          <w:position w:val="3"/>
          <w:sz w:val="12"/>
          <w:lang w:eastAsia="en-US" w:bidi="ar-SA"/>
        </w:rPr>
      </w:pPr>
      <w:r w:rsidRPr="001A0EC2">
        <w:rPr>
          <w:sz w:val="16"/>
          <w:lang w:eastAsia="en-US" w:bidi="ar-SA"/>
        </w:rPr>
        <w:t xml:space="preserve">Lei Complementar Federal nº 101/2000 - LRF, Inciso I do art. </w:t>
      </w:r>
      <w:r w:rsidRPr="001A0EC2">
        <w:rPr>
          <w:spacing w:val="-5"/>
          <w:sz w:val="16"/>
          <w:lang w:eastAsia="en-US" w:bidi="ar-SA"/>
        </w:rPr>
        <w:t>53</w:t>
      </w:r>
      <w:r w:rsidRPr="001A0EC2">
        <w:rPr>
          <w:sz w:val="16"/>
          <w:lang w:eastAsia="en-US" w:bidi="ar-SA"/>
        </w:rPr>
        <w:tab/>
      </w:r>
      <w:r w:rsidRPr="001A0EC2">
        <w:rPr>
          <w:b/>
          <w:position w:val="3"/>
          <w:sz w:val="12"/>
          <w:lang w:eastAsia="en-US" w:bidi="ar-SA"/>
        </w:rPr>
        <w:t xml:space="preserve">Valores expressos em </w:t>
      </w:r>
      <w:r w:rsidRPr="001A0EC2">
        <w:rPr>
          <w:b/>
          <w:spacing w:val="-2"/>
          <w:position w:val="3"/>
          <w:sz w:val="12"/>
          <w:lang w:eastAsia="en-US" w:bidi="ar-SA"/>
        </w:rPr>
        <w:t>reais</w:t>
      </w:r>
    </w:p>
    <w:p w14:paraId="60A93376" w14:textId="77777777" w:rsidR="001A0EC2" w:rsidRPr="001A0EC2" w:rsidRDefault="001A0EC2" w:rsidP="001A0EC2">
      <w:pPr>
        <w:ind w:left="107"/>
        <w:rPr>
          <w:bCs/>
          <w:sz w:val="20"/>
          <w:szCs w:val="16"/>
          <w:lang w:eastAsia="en-US" w:bidi="ar-SA"/>
        </w:rPr>
      </w:pPr>
      <w:r w:rsidRPr="001A0EC2">
        <w:rPr>
          <w:bCs/>
          <w:noProof/>
          <w:sz w:val="20"/>
          <w:szCs w:val="16"/>
          <w:lang w:eastAsia="en-US" w:bidi="ar-SA"/>
        </w:rPr>
        <mc:AlternateContent>
          <mc:Choice Requires="wpg">
            <w:drawing>
              <wp:inline distT="0" distB="0" distL="0" distR="0" wp14:anchorId="5EC92C8E" wp14:editId="66BF33C0">
                <wp:extent cx="7073900" cy="186055"/>
                <wp:effectExtent l="0" t="0" r="0" b="4444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73900" cy="186055"/>
                          <a:chOff x="0" y="0"/>
                          <a:chExt cx="7073900" cy="186055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4273550" y="6350"/>
                            <a:ext cx="2794000" cy="17335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E624782" w14:textId="77777777" w:rsidR="001A0EC2" w:rsidRDefault="001A0EC2" w:rsidP="001A0EC2">
                              <w:pPr>
                                <w:spacing w:before="14"/>
                                <w:ind w:left="280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 xml:space="preserve">VALOR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AJUSTADO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6350" y="6350"/>
                            <a:ext cx="4267200" cy="173355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3B5DFC40" w14:textId="77777777" w:rsidR="001A0EC2" w:rsidRDefault="001A0EC2" w:rsidP="001A0EC2">
                              <w:pPr>
                                <w:spacing w:before="14"/>
                                <w:ind w:left="6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sz w:val="16"/>
                                </w:rPr>
                                <w:t xml:space="preserve">RECEITA CORRENTE LÍQUIDA - DESPESA COM </w:t>
                              </w:r>
                              <w:r>
                                <w:rPr>
                                  <w:b/>
                                  <w:spacing w:val="-2"/>
                                  <w:sz w:val="16"/>
                                </w:rPr>
                                <w:t>PESSOAL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C92C8E" id="Group 12" o:spid="_x0000_s1026" style="width:557pt;height:14.65pt;mso-position-horizontal-relative:char;mso-position-vertical-relative:line" coordsize="70739,1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" o:spid="_x0000_s1027" type="#_x0000_t202" style="position:absolute;left:42735;top:63;width:27940;height:1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" filled="f" strokeweight="1pt">
                  <v:textbox inset="0,0,0,0">
                    <w:txbxContent>
                      <w:p w14:paraId="1E624782" w14:textId="77777777" w:rsidR="001A0EC2" w:rsidRDefault="001A0EC2" w:rsidP="001A0EC2">
                        <w:pPr>
                          <w:spacing w:before="14"/>
                          <w:ind w:left="280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 xml:space="preserve">VALOR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AJUSTADO</w:t>
                        </w:r>
                      </w:p>
                    </w:txbxContent>
                  </v:textbox>
                </v:shape>
                <v:shape id="Textbox 14" o:spid="_x0000_s1028" type="#_x0000_t202" style="position:absolute;left:63;top:63;width:42672;height:1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" filled="f" strokeweight="1pt">
                  <v:textbox inset="0,0,0,0">
                    <w:txbxContent>
                      <w:p w14:paraId="3B5DFC40" w14:textId="77777777" w:rsidR="001A0EC2" w:rsidRDefault="001A0EC2" w:rsidP="001A0EC2">
                        <w:pPr>
                          <w:spacing w:before="14"/>
                          <w:ind w:left="6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 xml:space="preserve">RECEITA CORRENTE LÍQUIDA - DESPESA COM </w:t>
                        </w:r>
                        <w:r>
                          <w:rPr>
                            <w:b/>
                            <w:spacing w:val="-2"/>
                            <w:sz w:val="16"/>
                          </w:rPr>
                          <w:t>PESSOAL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6283013" w14:textId="77777777" w:rsidR="001A0EC2" w:rsidRPr="001A0EC2" w:rsidRDefault="001A0EC2" w:rsidP="001A0EC2">
      <w:pPr>
        <w:spacing w:before="6"/>
        <w:rPr>
          <w:b/>
          <w:bCs/>
          <w:sz w:val="4"/>
          <w:szCs w:val="16"/>
          <w:lang w:eastAsia="en-US" w:bidi="ar-SA"/>
        </w:rPr>
      </w:pPr>
      <w:r w:rsidRPr="001A0EC2">
        <w:rPr>
          <w:b/>
          <w:bCs/>
          <w:noProof/>
          <w:sz w:val="4"/>
          <w:szCs w:val="16"/>
          <w:lang w:eastAsia="en-US"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503149BB" wp14:editId="0DE663E0">
                <wp:simplePos x="0" y="0"/>
                <wp:positionH relativeFrom="page">
                  <wp:posOffset>247650</wp:posOffset>
                </wp:positionH>
                <wp:positionV relativeFrom="paragraph">
                  <wp:posOffset>48666</wp:posOffset>
                </wp:positionV>
                <wp:extent cx="7073900" cy="224154"/>
                <wp:effectExtent l="0" t="0" r="0" b="0"/>
                <wp:wrapTopAndBottom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73900" cy="224154"/>
                          <a:chOff x="0" y="0"/>
                          <a:chExt cx="7073900" cy="224154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4273550" y="6350"/>
                            <a:ext cx="2794000" cy="211454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FA2FBAB" w14:textId="77777777" w:rsidR="001A0EC2" w:rsidRDefault="001A0EC2" w:rsidP="001A0EC2">
                              <w:pPr>
                                <w:spacing w:before="36"/>
                                <w:ind w:right="39"/>
                                <w:jc w:val="righ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sz w:val="16"/>
                                </w:rPr>
                                <w:t>24.784.571,80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6350" y="6350"/>
                            <a:ext cx="4267200" cy="211454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4A9D8F7C" w14:textId="77777777" w:rsidR="001A0EC2" w:rsidRDefault="001A0EC2" w:rsidP="001A0EC2">
                              <w:pPr>
                                <w:spacing w:before="16"/>
                                <w:ind w:left="2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Arrecadadas </w:t>
                              </w:r>
                              <w:r>
                                <w:rPr>
                                  <w:sz w:val="16"/>
                                </w:rPr>
                                <w:t xml:space="preserve">no mês de referência e nos onze anteriores (12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meses)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3149BB" id="Group 15" o:spid="_x0000_s1029" style="position:absolute;margin-left:19.5pt;margin-top:3.85pt;width:557pt;height:17.65pt;z-index:-251657216;mso-wrap-distance-left:0;mso-wrap-distance-right:0;mso-position-horizontal-relative:page;mso-position-vertical-relative:text" coordsize="70739,2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">
                <v:shape id="Textbox 16" o:spid="_x0000_s1030" type="#_x0000_t202" style="position:absolute;left:42735;top:63;width:27940;height:21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" filled="f" strokeweight="1pt">
                  <v:textbox inset="0,0,0,0">
                    <w:txbxContent>
                      <w:p w14:paraId="1FA2FBAB" w14:textId="77777777" w:rsidR="001A0EC2" w:rsidRDefault="001A0EC2" w:rsidP="001A0EC2">
                        <w:pPr>
                          <w:spacing w:before="36"/>
                          <w:ind w:right="39"/>
                          <w:jc w:val="righ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sz w:val="16"/>
                          </w:rPr>
                          <w:t>24.784.571,80</w:t>
                        </w:r>
                      </w:p>
                    </w:txbxContent>
                  </v:textbox>
                </v:shape>
                <v:shape id="Textbox 17" o:spid="_x0000_s1031" type="#_x0000_t202" style="position:absolute;left:63;top:63;width:42672;height:21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" filled="f" strokeweight="1pt">
                  <v:textbox inset="0,0,0,0">
                    <w:txbxContent>
                      <w:p w14:paraId="4A9D8F7C" w14:textId="77777777" w:rsidR="001A0EC2" w:rsidRDefault="001A0EC2" w:rsidP="001A0EC2">
                        <w:pPr>
                          <w:spacing w:before="16"/>
                          <w:ind w:left="20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Arrecadadas </w:t>
                        </w:r>
                        <w:r>
                          <w:rPr>
                            <w:sz w:val="16"/>
                          </w:rPr>
                          <w:t xml:space="preserve">no mês de referência e nos onze anteriores (12 </w:t>
                        </w:r>
                        <w:r>
                          <w:rPr>
                            <w:spacing w:val="-2"/>
                            <w:sz w:val="16"/>
                          </w:rPr>
                          <w:t>meses)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DAB712B" w14:textId="284D3E39" w:rsidR="007B3A48" w:rsidRDefault="007B3A48">
      <w:pPr>
        <w:pStyle w:val="Corpodetexto"/>
        <w:spacing w:before="6"/>
        <w:rPr>
          <w:b/>
        </w:rPr>
      </w:pPr>
    </w:p>
    <w:p w14:paraId="1E5D940C" w14:textId="77777777" w:rsidR="001A0EC2" w:rsidRPr="001A0EC2" w:rsidRDefault="001A0EC2" w:rsidP="001A0EC2">
      <w:pPr>
        <w:spacing w:before="24"/>
        <w:rPr>
          <w:b/>
          <w:bCs/>
          <w:sz w:val="20"/>
          <w:szCs w:val="16"/>
          <w:lang w:eastAsia="en-US" w:bidi="ar-SA"/>
        </w:rPr>
      </w:pPr>
    </w:p>
    <w:p w14:paraId="07055466" w14:textId="77777777" w:rsidR="001A0EC2" w:rsidRPr="001A0EC2" w:rsidRDefault="001A0EC2" w:rsidP="001A0EC2">
      <w:pPr>
        <w:tabs>
          <w:tab w:val="left" w:pos="9777"/>
        </w:tabs>
        <w:spacing w:before="72"/>
        <w:ind w:left="137"/>
        <w:rPr>
          <w:b/>
          <w:position w:val="3"/>
          <w:sz w:val="12"/>
          <w:lang w:eastAsia="en-US" w:bidi="ar-SA"/>
        </w:rPr>
      </w:pPr>
      <w:r w:rsidRPr="001A0EC2">
        <w:rPr>
          <w:sz w:val="16"/>
          <w:lang w:eastAsia="en-US" w:bidi="ar-SA"/>
        </w:rPr>
        <w:t xml:space="preserve">Lei Complementar Federal nº 101/2000 - LRF, art. 54 e alínea ´´a´´ do Inciso I do art. </w:t>
      </w:r>
      <w:r w:rsidRPr="001A0EC2">
        <w:rPr>
          <w:spacing w:val="-5"/>
          <w:sz w:val="16"/>
          <w:lang w:eastAsia="en-US" w:bidi="ar-SA"/>
        </w:rPr>
        <w:t>55</w:t>
      </w:r>
      <w:r w:rsidRPr="001A0EC2">
        <w:rPr>
          <w:sz w:val="16"/>
          <w:lang w:eastAsia="en-US" w:bidi="ar-SA"/>
        </w:rPr>
        <w:tab/>
      </w:r>
      <w:r w:rsidRPr="001A0EC2">
        <w:rPr>
          <w:b/>
          <w:position w:val="3"/>
          <w:sz w:val="12"/>
          <w:lang w:eastAsia="en-US" w:bidi="ar-SA"/>
        </w:rPr>
        <w:t xml:space="preserve">Valores expressos em </w:t>
      </w:r>
      <w:r w:rsidRPr="001A0EC2">
        <w:rPr>
          <w:b/>
          <w:spacing w:val="-2"/>
          <w:position w:val="3"/>
          <w:sz w:val="12"/>
          <w:lang w:eastAsia="en-US" w:bidi="ar-SA"/>
        </w:rPr>
        <w:t>reais</w:t>
      </w:r>
    </w:p>
    <w:p w14:paraId="72837DD5" w14:textId="77777777" w:rsidR="001A0EC2" w:rsidRPr="001A0EC2" w:rsidRDefault="001A0EC2" w:rsidP="001A0EC2">
      <w:pPr>
        <w:spacing w:before="5"/>
        <w:rPr>
          <w:b/>
          <w:bCs/>
          <w:sz w:val="5"/>
          <w:szCs w:val="16"/>
          <w:lang w:eastAsia="en-US" w:bidi="ar-SA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37"/>
        <w:gridCol w:w="3412"/>
        <w:gridCol w:w="1670"/>
      </w:tblGrid>
      <w:tr w:rsidR="001A0EC2" w:rsidRPr="001A0EC2" w14:paraId="0955803B" w14:textId="77777777" w:rsidTr="005A3169">
        <w:trPr>
          <w:trHeight w:val="252"/>
        </w:trPr>
        <w:tc>
          <w:tcPr>
            <w:tcW w:w="6037" w:type="dxa"/>
          </w:tcPr>
          <w:p w14:paraId="397F37BC" w14:textId="77777777" w:rsidR="001A0EC2" w:rsidRPr="001A0EC2" w:rsidRDefault="001A0EC2" w:rsidP="001A0EC2">
            <w:pPr>
              <w:spacing w:before="14"/>
              <w:ind w:left="70"/>
              <w:rPr>
                <w:b/>
                <w:sz w:val="16"/>
                <w:lang w:eastAsia="en-US" w:bidi="ar-SA"/>
              </w:rPr>
            </w:pPr>
            <w:r w:rsidRPr="001A0EC2">
              <w:rPr>
                <w:b/>
                <w:sz w:val="16"/>
                <w:lang w:eastAsia="en-US" w:bidi="ar-SA"/>
              </w:rPr>
              <w:t xml:space="preserve">DESPESA COM </w:t>
            </w:r>
            <w:r w:rsidRPr="001A0EC2">
              <w:rPr>
                <w:b/>
                <w:spacing w:val="-2"/>
                <w:sz w:val="16"/>
                <w:lang w:eastAsia="en-US" w:bidi="ar-SA"/>
              </w:rPr>
              <w:t>PESSOAL</w:t>
            </w:r>
          </w:p>
        </w:tc>
        <w:tc>
          <w:tcPr>
            <w:tcW w:w="3412" w:type="dxa"/>
          </w:tcPr>
          <w:p w14:paraId="6089FBBD" w14:textId="77777777" w:rsidR="001A0EC2" w:rsidRPr="001A0EC2" w:rsidRDefault="001A0EC2" w:rsidP="001A0EC2">
            <w:pPr>
              <w:spacing w:before="14"/>
              <w:ind w:left="1822"/>
              <w:rPr>
                <w:b/>
                <w:sz w:val="16"/>
                <w:lang w:eastAsia="en-US" w:bidi="ar-SA"/>
              </w:rPr>
            </w:pPr>
            <w:r w:rsidRPr="001A0EC2">
              <w:rPr>
                <w:b/>
                <w:sz w:val="16"/>
                <w:lang w:eastAsia="en-US" w:bidi="ar-SA"/>
              </w:rPr>
              <w:t xml:space="preserve">VALOR </w:t>
            </w:r>
            <w:r w:rsidRPr="001A0EC2">
              <w:rPr>
                <w:b/>
                <w:spacing w:val="-2"/>
                <w:sz w:val="16"/>
                <w:lang w:eastAsia="en-US" w:bidi="ar-SA"/>
              </w:rPr>
              <w:t>AJUSTADO</w:t>
            </w:r>
          </w:p>
        </w:tc>
        <w:tc>
          <w:tcPr>
            <w:tcW w:w="1670" w:type="dxa"/>
          </w:tcPr>
          <w:p w14:paraId="288B76B3" w14:textId="77777777" w:rsidR="001A0EC2" w:rsidRPr="001A0EC2" w:rsidRDefault="001A0EC2" w:rsidP="001A0EC2">
            <w:pPr>
              <w:spacing w:before="14"/>
              <w:ind w:left="889"/>
              <w:rPr>
                <w:b/>
                <w:sz w:val="16"/>
                <w:lang w:eastAsia="en-US" w:bidi="ar-SA"/>
              </w:rPr>
            </w:pPr>
            <w:r w:rsidRPr="001A0EC2">
              <w:rPr>
                <w:b/>
                <w:sz w:val="16"/>
                <w:lang w:eastAsia="en-US" w:bidi="ar-SA"/>
              </w:rPr>
              <w:t xml:space="preserve">% </w:t>
            </w:r>
            <w:r w:rsidRPr="001A0EC2">
              <w:rPr>
                <w:b/>
                <w:spacing w:val="-2"/>
                <w:sz w:val="16"/>
                <w:lang w:eastAsia="en-US" w:bidi="ar-SA"/>
              </w:rPr>
              <w:t>S/RCL</w:t>
            </w:r>
          </w:p>
        </w:tc>
      </w:tr>
    </w:tbl>
    <w:p w14:paraId="30250AB0" w14:textId="77777777" w:rsidR="001A0EC2" w:rsidRPr="001A0EC2" w:rsidRDefault="001A0EC2" w:rsidP="001A0EC2">
      <w:pPr>
        <w:spacing w:before="9"/>
        <w:rPr>
          <w:b/>
          <w:bCs/>
          <w:sz w:val="6"/>
          <w:szCs w:val="16"/>
          <w:lang w:eastAsia="en-US" w:bidi="ar-SA"/>
        </w:rPr>
      </w:pPr>
    </w:p>
    <w:tbl>
      <w:tblPr>
        <w:tblStyle w:val="TableNormal"/>
        <w:tblW w:w="0" w:type="auto"/>
        <w:tblInd w:w="1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37"/>
        <w:gridCol w:w="3412"/>
        <w:gridCol w:w="1670"/>
      </w:tblGrid>
      <w:tr w:rsidR="001A0EC2" w:rsidRPr="001A0EC2" w14:paraId="6BB36FD0" w14:textId="77777777" w:rsidTr="005A3169">
        <w:trPr>
          <w:trHeight w:val="272"/>
        </w:trPr>
        <w:tc>
          <w:tcPr>
            <w:tcW w:w="6037" w:type="dxa"/>
          </w:tcPr>
          <w:p w14:paraId="1817BEB5" w14:textId="77777777" w:rsidR="001A0EC2" w:rsidRPr="001A0EC2" w:rsidRDefault="001A0EC2" w:rsidP="001A0EC2">
            <w:pPr>
              <w:spacing w:before="16"/>
              <w:ind w:left="50"/>
              <w:rPr>
                <w:sz w:val="16"/>
                <w:lang w:eastAsia="en-US" w:bidi="ar-SA"/>
              </w:rPr>
            </w:pPr>
            <w:r w:rsidRPr="001A0EC2">
              <w:rPr>
                <w:sz w:val="16"/>
                <w:lang w:eastAsia="en-US" w:bidi="ar-SA"/>
              </w:rPr>
              <w:t xml:space="preserve">Total da Despesa Líquida c/Pessoal nos 12 últimos </w:t>
            </w:r>
            <w:r w:rsidRPr="001A0EC2">
              <w:rPr>
                <w:spacing w:val="-2"/>
                <w:sz w:val="16"/>
                <w:lang w:eastAsia="en-US" w:bidi="ar-SA"/>
              </w:rPr>
              <w:t>meses</w:t>
            </w:r>
          </w:p>
        </w:tc>
        <w:tc>
          <w:tcPr>
            <w:tcW w:w="3412" w:type="dxa"/>
          </w:tcPr>
          <w:p w14:paraId="61FBE524" w14:textId="77777777" w:rsidR="001A0EC2" w:rsidRPr="001A0EC2" w:rsidRDefault="001A0EC2" w:rsidP="001A0EC2">
            <w:pPr>
              <w:spacing w:before="16"/>
              <w:ind w:right="7"/>
              <w:jc w:val="right"/>
              <w:rPr>
                <w:sz w:val="16"/>
                <w:lang w:eastAsia="en-US" w:bidi="ar-SA"/>
              </w:rPr>
            </w:pPr>
            <w:r w:rsidRPr="001A0EC2">
              <w:rPr>
                <w:spacing w:val="-2"/>
                <w:sz w:val="16"/>
                <w:lang w:eastAsia="en-US" w:bidi="ar-SA"/>
              </w:rPr>
              <w:t>667.158,64</w:t>
            </w:r>
          </w:p>
        </w:tc>
        <w:tc>
          <w:tcPr>
            <w:tcW w:w="1670" w:type="dxa"/>
          </w:tcPr>
          <w:p w14:paraId="1792898C" w14:textId="77777777" w:rsidR="001A0EC2" w:rsidRPr="001A0EC2" w:rsidRDefault="001A0EC2" w:rsidP="001A0EC2">
            <w:pPr>
              <w:spacing w:before="16"/>
              <w:ind w:right="67"/>
              <w:jc w:val="right"/>
              <w:rPr>
                <w:sz w:val="16"/>
                <w:lang w:eastAsia="en-US" w:bidi="ar-SA"/>
              </w:rPr>
            </w:pPr>
            <w:r w:rsidRPr="001A0EC2">
              <w:rPr>
                <w:sz w:val="16"/>
                <w:lang w:eastAsia="en-US" w:bidi="ar-SA"/>
              </w:rPr>
              <w:t xml:space="preserve">2,69 </w:t>
            </w:r>
            <w:r w:rsidRPr="001A0EC2">
              <w:rPr>
                <w:spacing w:val="-10"/>
                <w:sz w:val="16"/>
                <w:lang w:eastAsia="en-US" w:bidi="ar-SA"/>
              </w:rPr>
              <w:t>%</w:t>
            </w:r>
          </w:p>
        </w:tc>
      </w:tr>
      <w:tr w:rsidR="001A0EC2" w:rsidRPr="001A0EC2" w14:paraId="1FABD29F" w14:textId="77777777" w:rsidTr="005A3169">
        <w:trPr>
          <w:trHeight w:val="269"/>
        </w:trPr>
        <w:tc>
          <w:tcPr>
            <w:tcW w:w="9449" w:type="dxa"/>
            <w:gridSpan w:val="2"/>
          </w:tcPr>
          <w:p w14:paraId="5DD561FE" w14:textId="77777777" w:rsidR="001A0EC2" w:rsidRPr="001A0EC2" w:rsidRDefault="001A0EC2" w:rsidP="001A0EC2">
            <w:pPr>
              <w:spacing w:before="14"/>
              <w:ind w:left="50"/>
              <w:rPr>
                <w:b/>
                <w:sz w:val="16"/>
                <w:lang w:eastAsia="en-US" w:bidi="ar-SA"/>
              </w:rPr>
            </w:pPr>
            <w:r w:rsidRPr="001A0EC2">
              <w:rPr>
                <w:b/>
                <w:sz w:val="16"/>
                <w:lang w:eastAsia="en-US" w:bidi="ar-SA"/>
              </w:rPr>
              <w:t xml:space="preserve">Limite para Emissão de Alerta - LRF, Inciso II do § 1º do art. </w:t>
            </w:r>
            <w:r w:rsidRPr="001A0EC2">
              <w:rPr>
                <w:b/>
                <w:spacing w:val="-5"/>
                <w:sz w:val="16"/>
                <w:lang w:eastAsia="en-US" w:bidi="ar-SA"/>
              </w:rPr>
              <w:t>59</w:t>
            </w:r>
          </w:p>
        </w:tc>
        <w:tc>
          <w:tcPr>
            <w:tcW w:w="1670" w:type="dxa"/>
          </w:tcPr>
          <w:p w14:paraId="5E1D289C" w14:textId="77777777" w:rsidR="001A0EC2" w:rsidRPr="001A0EC2" w:rsidRDefault="001A0EC2" w:rsidP="001A0EC2">
            <w:pPr>
              <w:spacing w:before="14"/>
              <w:ind w:right="67"/>
              <w:jc w:val="right"/>
              <w:rPr>
                <w:b/>
                <w:sz w:val="16"/>
                <w:lang w:eastAsia="en-US" w:bidi="ar-SA"/>
              </w:rPr>
            </w:pPr>
            <w:r w:rsidRPr="001A0EC2">
              <w:rPr>
                <w:b/>
                <w:sz w:val="16"/>
                <w:lang w:eastAsia="en-US" w:bidi="ar-SA"/>
              </w:rPr>
              <w:t xml:space="preserve">5,40 </w:t>
            </w:r>
            <w:r w:rsidRPr="001A0EC2">
              <w:rPr>
                <w:b/>
                <w:spacing w:val="-10"/>
                <w:sz w:val="16"/>
                <w:lang w:eastAsia="en-US" w:bidi="ar-SA"/>
              </w:rPr>
              <w:t>%</w:t>
            </w:r>
          </w:p>
        </w:tc>
      </w:tr>
      <w:tr w:rsidR="001A0EC2" w:rsidRPr="001A0EC2" w14:paraId="5F8EBBC0" w14:textId="77777777" w:rsidTr="005A3169">
        <w:trPr>
          <w:trHeight w:val="269"/>
        </w:trPr>
        <w:tc>
          <w:tcPr>
            <w:tcW w:w="9449" w:type="dxa"/>
            <w:gridSpan w:val="2"/>
          </w:tcPr>
          <w:p w14:paraId="1DBBF176" w14:textId="77777777" w:rsidR="001A0EC2" w:rsidRPr="001A0EC2" w:rsidRDefault="001A0EC2" w:rsidP="001A0EC2">
            <w:pPr>
              <w:spacing w:before="14"/>
              <w:ind w:left="50"/>
              <w:rPr>
                <w:b/>
                <w:sz w:val="16"/>
                <w:lang w:eastAsia="en-US" w:bidi="ar-SA"/>
              </w:rPr>
            </w:pPr>
            <w:r w:rsidRPr="001A0EC2">
              <w:rPr>
                <w:b/>
                <w:sz w:val="16"/>
                <w:lang w:eastAsia="en-US" w:bidi="ar-SA"/>
              </w:rPr>
              <w:t xml:space="preserve">Limite Prudencial - LRF, Parágrafo Único do art. </w:t>
            </w:r>
            <w:r w:rsidRPr="001A0EC2">
              <w:rPr>
                <w:b/>
                <w:spacing w:val="-5"/>
                <w:sz w:val="16"/>
                <w:lang w:eastAsia="en-US" w:bidi="ar-SA"/>
              </w:rPr>
              <w:t>22</w:t>
            </w:r>
          </w:p>
        </w:tc>
        <w:tc>
          <w:tcPr>
            <w:tcW w:w="1670" w:type="dxa"/>
          </w:tcPr>
          <w:p w14:paraId="4E2AEB39" w14:textId="77777777" w:rsidR="001A0EC2" w:rsidRPr="001A0EC2" w:rsidRDefault="001A0EC2" w:rsidP="001A0EC2">
            <w:pPr>
              <w:spacing w:before="14"/>
              <w:ind w:right="67"/>
              <w:jc w:val="right"/>
              <w:rPr>
                <w:b/>
                <w:sz w:val="16"/>
                <w:lang w:eastAsia="en-US" w:bidi="ar-SA"/>
              </w:rPr>
            </w:pPr>
            <w:r w:rsidRPr="001A0EC2">
              <w:rPr>
                <w:b/>
                <w:sz w:val="16"/>
                <w:lang w:eastAsia="en-US" w:bidi="ar-SA"/>
              </w:rPr>
              <w:t xml:space="preserve">5,70 </w:t>
            </w:r>
            <w:r w:rsidRPr="001A0EC2">
              <w:rPr>
                <w:b/>
                <w:spacing w:val="-10"/>
                <w:sz w:val="16"/>
                <w:lang w:eastAsia="en-US" w:bidi="ar-SA"/>
              </w:rPr>
              <w:t>%</w:t>
            </w:r>
          </w:p>
        </w:tc>
      </w:tr>
      <w:tr w:rsidR="001A0EC2" w:rsidRPr="001A0EC2" w14:paraId="221FD840" w14:textId="77777777" w:rsidTr="005A3169">
        <w:trPr>
          <w:trHeight w:val="269"/>
        </w:trPr>
        <w:tc>
          <w:tcPr>
            <w:tcW w:w="9449" w:type="dxa"/>
            <w:gridSpan w:val="2"/>
          </w:tcPr>
          <w:p w14:paraId="01C5B0FC" w14:textId="77777777" w:rsidR="001A0EC2" w:rsidRPr="001A0EC2" w:rsidRDefault="001A0EC2" w:rsidP="001A0EC2">
            <w:pPr>
              <w:spacing w:before="14"/>
              <w:ind w:left="50"/>
              <w:rPr>
                <w:b/>
                <w:sz w:val="16"/>
                <w:lang w:eastAsia="en-US" w:bidi="ar-SA"/>
              </w:rPr>
            </w:pPr>
            <w:r w:rsidRPr="001A0EC2">
              <w:rPr>
                <w:b/>
                <w:sz w:val="16"/>
                <w:lang w:eastAsia="en-US" w:bidi="ar-SA"/>
              </w:rPr>
              <w:t xml:space="preserve">Limite Legal - LRF, alínea ´´a´´ do Inciso III do art. </w:t>
            </w:r>
            <w:r w:rsidRPr="001A0EC2">
              <w:rPr>
                <w:b/>
                <w:spacing w:val="-5"/>
                <w:sz w:val="16"/>
                <w:lang w:eastAsia="en-US" w:bidi="ar-SA"/>
              </w:rPr>
              <w:t>20</w:t>
            </w:r>
          </w:p>
        </w:tc>
        <w:tc>
          <w:tcPr>
            <w:tcW w:w="1670" w:type="dxa"/>
          </w:tcPr>
          <w:p w14:paraId="18236D2B" w14:textId="77777777" w:rsidR="001A0EC2" w:rsidRPr="001A0EC2" w:rsidRDefault="001A0EC2" w:rsidP="001A0EC2">
            <w:pPr>
              <w:spacing w:before="14"/>
              <w:ind w:right="67"/>
              <w:jc w:val="right"/>
              <w:rPr>
                <w:b/>
                <w:sz w:val="16"/>
                <w:lang w:eastAsia="en-US" w:bidi="ar-SA"/>
              </w:rPr>
            </w:pPr>
            <w:r w:rsidRPr="001A0EC2">
              <w:rPr>
                <w:b/>
                <w:sz w:val="16"/>
                <w:lang w:eastAsia="en-US" w:bidi="ar-SA"/>
              </w:rPr>
              <w:t xml:space="preserve">6,00 </w:t>
            </w:r>
            <w:r w:rsidRPr="001A0EC2">
              <w:rPr>
                <w:b/>
                <w:spacing w:val="-10"/>
                <w:sz w:val="16"/>
                <w:lang w:eastAsia="en-US" w:bidi="ar-SA"/>
              </w:rPr>
              <w:t>%</w:t>
            </w:r>
          </w:p>
        </w:tc>
      </w:tr>
      <w:tr w:rsidR="001A0EC2" w:rsidRPr="001A0EC2" w14:paraId="6564CD49" w14:textId="77777777" w:rsidTr="005A3169">
        <w:trPr>
          <w:trHeight w:val="96"/>
        </w:trPr>
        <w:tc>
          <w:tcPr>
            <w:tcW w:w="9449" w:type="dxa"/>
            <w:gridSpan w:val="2"/>
            <w:tcBorders>
              <w:right w:val="nil"/>
            </w:tcBorders>
          </w:tcPr>
          <w:p w14:paraId="3AB7E09F" w14:textId="77777777" w:rsidR="001A0EC2" w:rsidRPr="001A0EC2" w:rsidRDefault="001A0EC2" w:rsidP="001A0EC2">
            <w:pPr>
              <w:rPr>
                <w:sz w:val="4"/>
                <w:lang w:eastAsia="en-US" w:bidi="ar-SA"/>
              </w:rPr>
            </w:pPr>
          </w:p>
        </w:tc>
        <w:tc>
          <w:tcPr>
            <w:tcW w:w="1670" w:type="dxa"/>
            <w:tcBorders>
              <w:left w:val="nil"/>
            </w:tcBorders>
          </w:tcPr>
          <w:p w14:paraId="3B3117A4" w14:textId="77777777" w:rsidR="001A0EC2" w:rsidRPr="001A0EC2" w:rsidRDefault="001A0EC2" w:rsidP="001A0EC2">
            <w:pPr>
              <w:rPr>
                <w:sz w:val="4"/>
                <w:lang w:eastAsia="en-US" w:bidi="ar-SA"/>
              </w:rPr>
            </w:pPr>
          </w:p>
        </w:tc>
      </w:tr>
    </w:tbl>
    <w:p w14:paraId="1FAE5A8B" w14:textId="77777777" w:rsidR="001A0EC2" w:rsidRPr="00724FD2" w:rsidRDefault="001A0EC2">
      <w:pPr>
        <w:pStyle w:val="Corpodetexto"/>
        <w:spacing w:before="6"/>
        <w:rPr>
          <w:b/>
        </w:rPr>
      </w:pPr>
    </w:p>
    <w:p w14:paraId="76B7F6CE" w14:textId="77777777" w:rsidR="00724FD2" w:rsidRDefault="00724FD2">
      <w:pPr>
        <w:pStyle w:val="Corpodetexto"/>
        <w:spacing w:before="6"/>
      </w:pPr>
    </w:p>
    <w:p w14:paraId="0A844522" w14:textId="77777777" w:rsidR="007B3A48" w:rsidRPr="00724FD2" w:rsidRDefault="007B3A48">
      <w:pPr>
        <w:pStyle w:val="Corpodetexto"/>
        <w:spacing w:before="6"/>
      </w:pPr>
    </w:p>
    <w:p w14:paraId="0F5CEC6A" w14:textId="77777777" w:rsidR="007B3A48" w:rsidRPr="00724FD2" w:rsidRDefault="007B3A48">
      <w:pPr>
        <w:pStyle w:val="Corpodetexto"/>
      </w:pPr>
    </w:p>
    <w:p w14:paraId="7AE667C9" w14:textId="77777777" w:rsidR="007B3A48" w:rsidRPr="00724FD2" w:rsidRDefault="007B3A48">
      <w:pPr>
        <w:pStyle w:val="Corpodetexto"/>
        <w:spacing w:before="8"/>
      </w:pPr>
    </w:p>
    <w:p w14:paraId="74287C95" w14:textId="47485248" w:rsidR="007B3A48" w:rsidRPr="00107252" w:rsidRDefault="00E160C7" w:rsidP="00E160C7">
      <w:pPr>
        <w:pStyle w:val="Corpodetexto"/>
        <w:spacing w:before="88"/>
        <w:ind w:left="4191" w:right="4203" w:hanging="2490"/>
        <w:rPr>
          <w:b/>
        </w:rPr>
      </w:pPr>
      <w:r w:rsidRPr="00107252">
        <w:rPr>
          <w:b/>
        </w:rPr>
        <w:t xml:space="preserve">ENGENHO VELHO, AOS </w:t>
      </w:r>
      <w:r w:rsidR="002F3FEC">
        <w:rPr>
          <w:b/>
        </w:rPr>
        <w:t>1</w:t>
      </w:r>
      <w:r w:rsidR="001A0EC2">
        <w:rPr>
          <w:b/>
        </w:rPr>
        <w:t>8</w:t>
      </w:r>
      <w:r w:rsidR="002F3FEC">
        <w:rPr>
          <w:b/>
        </w:rPr>
        <w:t xml:space="preserve"> DE JULHO DE 2025</w:t>
      </w:r>
    </w:p>
    <w:p w14:paraId="504055FE" w14:textId="391746EF" w:rsidR="00E160C7" w:rsidRPr="00107252" w:rsidRDefault="001A0EC2" w:rsidP="00E160C7">
      <w:pPr>
        <w:pStyle w:val="Corpodetexto"/>
        <w:spacing w:before="88"/>
        <w:ind w:left="4191" w:right="4203" w:hanging="2490"/>
        <w:rPr>
          <w:b/>
        </w:rPr>
      </w:pPr>
      <w:r w:rsidRPr="001A0EC2">
        <w:rPr>
          <w:b/>
        </w:rPr>
        <w:t>ADAIR LUDKE</w:t>
      </w:r>
      <w:r w:rsidRPr="001A0EC2">
        <w:rPr>
          <w:b/>
        </w:rPr>
        <w:t xml:space="preserve"> </w:t>
      </w:r>
      <w:r w:rsidR="00E160C7" w:rsidRPr="00107252">
        <w:rPr>
          <w:b/>
        </w:rPr>
        <w:t xml:space="preserve">– </w:t>
      </w:r>
      <w:r>
        <w:rPr>
          <w:b/>
        </w:rPr>
        <w:t>Presidente</w:t>
      </w:r>
    </w:p>
    <w:sectPr w:rsidR="00E160C7" w:rsidRPr="00107252" w:rsidSect="00724FD2">
      <w:headerReference w:type="default" r:id="rId7"/>
      <w:pgSz w:w="11900" w:h="16780"/>
      <w:pgMar w:top="970" w:right="260" w:bottom="280" w:left="280" w:header="32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BAA65" w14:textId="77777777" w:rsidR="00B008F0" w:rsidRDefault="00B008F0">
      <w:r>
        <w:separator/>
      </w:r>
    </w:p>
  </w:endnote>
  <w:endnote w:type="continuationSeparator" w:id="0">
    <w:p w14:paraId="11E6F9CD" w14:textId="77777777" w:rsidR="00B008F0" w:rsidRDefault="00B00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D8EA91" w14:textId="77777777" w:rsidR="00B008F0" w:rsidRDefault="00B008F0">
      <w:r>
        <w:separator/>
      </w:r>
    </w:p>
  </w:footnote>
  <w:footnote w:type="continuationSeparator" w:id="0">
    <w:p w14:paraId="7A4A7F32" w14:textId="77777777" w:rsidR="00B008F0" w:rsidRDefault="00B00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0EE58A" w14:textId="77777777" w:rsidR="00DB2695" w:rsidRDefault="00DB2695" w:rsidP="00DB2695">
    <w:pPr>
      <w:pStyle w:val="Cabealho"/>
      <w:ind w:firstLine="1843"/>
    </w:pPr>
    <w:r w:rsidRPr="003F1C12">
      <w:rPr>
        <w:noProof/>
        <w:lang w:val="pt-BR" w:eastAsia="pt-BR" w:bidi="ar-SA"/>
      </w:rPr>
      <w:drawing>
        <wp:inline distT="0" distB="0" distL="0" distR="0" wp14:anchorId="6E709D96" wp14:editId="715A8783">
          <wp:extent cx="4777740" cy="1100455"/>
          <wp:effectExtent l="0" t="0" r="3810" b="4445"/>
          <wp:docPr id="21" name="Imagem 21" descr="C:\Users\User\Pictures\TIMBRE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Pictures\TIMBRE (2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77740" cy="1100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88DEF6" w14:textId="77777777" w:rsidR="00DB2695" w:rsidRDefault="00DB269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894398"/>
    <w:multiLevelType w:val="hybridMultilevel"/>
    <w:tmpl w:val="A6F44748"/>
    <w:lvl w:ilvl="0" w:tplc="2CF07BE4">
      <w:start w:val="1"/>
      <w:numFmt w:val="upperRoman"/>
      <w:lvlText w:val="%1"/>
      <w:lvlJc w:val="left"/>
      <w:pPr>
        <w:ind w:left="3733" w:hanging="105"/>
        <w:jc w:val="left"/>
      </w:pPr>
      <w:rPr>
        <w:rFonts w:ascii="Times New Roman" w:eastAsia="Times New Roman" w:hAnsi="Times New Roman" w:cs="Times New Roman" w:hint="default"/>
        <w:w w:val="100"/>
        <w:sz w:val="16"/>
        <w:szCs w:val="16"/>
        <w:lang w:val="pt-PT" w:eastAsia="pt-PT" w:bidi="pt-PT"/>
      </w:rPr>
    </w:lvl>
    <w:lvl w:ilvl="1" w:tplc="53D6BC74">
      <w:numFmt w:val="bullet"/>
      <w:lvlText w:val="•"/>
      <w:lvlJc w:val="left"/>
      <w:pPr>
        <w:ind w:left="4502" w:hanging="105"/>
      </w:pPr>
      <w:rPr>
        <w:rFonts w:hint="default"/>
        <w:lang w:val="pt-PT" w:eastAsia="pt-PT" w:bidi="pt-PT"/>
      </w:rPr>
    </w:lvl>
    <w:lvl w:ilvl="2" w:tplc="588422EA">
      <w:numFmt w:val="bullet"/>
      <w:lvlText w:val="•"/>
      <w:lvlJc w:val="left"/>
      <w:pPr>
        <w:ind w:left="5264" w:hanging="105"/>
      </w:pPr>
      <w:rPr>
        <w:rFonts w:hint="default"/>
        <w:lang w:val="pt-PT" w:eastAsia="pt-PT" w:bidi="pt-PT"/>
      </w:rPr>
    </w:lvl>
    <w:lvl w:ilvl="3" w:tplc="BD227946">
      <w:numFmt w:val="bullet"/>
      <w:lvlText w:val="•"/>
      <w:lvlJc w:val="left"/>
      <w:pPr>
        <w:ind w:left="6026" w:hanging="105"/>
      </w:pPr>
      <w:rPr>
        <w:rFonts w:hint="default"/>
        <w:lang w:val="pt-PT" w:eastAsia="pt-PT" w:bidi="pt-PT"/>
      </w:rPr>
    </w:lvl>
    <w:lvl w:ilvl="4" w:tplc="F8DEE48E">
      <w:numFmt w:val="bullet"/>
      <w:lvlText w:val="•"/>
      <w:lvlJc w:val="left"/>
      <w:pPr>
        <w:ind w:left="6788" w:hanging="105"/>
      </w:pPr>
      <w:rPr>
        <w:rFonts w:hint="default"/>
        <w:lang w:val="pt-PT" w:eastAsia="pt-PT" w:bidi="pt-PT"/>
      </w:rPr>
    </w:lvl>
    <w:lvl w:ilvl="5" w:tplc="CD6882D8">
      <w:numFmt w:val="bullet"/>
      <w:lvlText w:val="•"/>
      <w:lvlJc w:val="left"/>
      <w:pPr>
        <w:ind w:left="7550" w:hanging="105"/>
      </w:pPr>
      <w:rPr>
        <w:rFonts w:hint="default"/>
        <w:lang w:val="pt-PT" w:eastAsia="pt-PT" w:bidi="pt-PT"/>
      </w:rPr>
    </w:lvl>
    <w:lvl w:ilvl="6" w:tplc="36B412A6">
      <w:numFmt w:val="bullet"/>
      <w:lvlText w:val="•"/>
      <w:lvlJc w:val="left"/>
      <w:pPr>
        <w:ind w:left="8312" w:hanging="105"/>
      </w:pPr>
      <w:rPr>
        <w:rFonts w:hint="default"/>
        <w:lang w:val="pt-PT" w:eastAsia="pt-PT" w:bidi="pt-PT"/>
      </w:rPr>
    </w:lvl>
    <w:lvl w:ilvl="7" w:tplc="BE5C8648">
      <w:numFmt w:val="bullet"/>
      <w:lvlText w:val="•"/>
      <w:lvlJc w:val="left"/>
      <w:pPr>
        <w:ind w:left="9074" w:hanging="105"/>
      </w:pPr>
      <w:rPr>
        <w:rFonts w:hint="default"/>
        <w:lang w:val="pt-PT" w:eastAsia="pt-PT" w:bidi="pt-PT"/>
      </w:rPr>
    </w:lvl>
    <w:lvl w:ilvl="8" w:tplc="04964E2C">
      <w:numFmt w:val="bullet"/>
      <w:lvlText w:val="•"/>
      <w:lvlJc w:val="left"/>
      <w:pPr>
        <w:ind w:left="9836" w:hanging="105"/>
      </w:pPr>
      <w:rPr>
        <w:rFonts w:hint="default"/>
        <w:lang w:val="pt-PT" w:eastAsia="pt-PT" w:bidi="pt-PT"/>
      </w:rPr>
    </w:lvl>
  </w:abstractNum>
  <w:num w:numId="1" w16cid:durableId="498345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A48"/>
    <w:rsid w:val="00023B7F"/>
    <w:rsid w:val="0009269A"/>
    <w:rsid w:val="00107252"/>
    <w:rsid w:val="001A0EC2"/>
    <w:rsid w:val="002F3FEC"/>
    <w:rsid w:val="003119C3"/>
    <w:rsid w:val="004C0D33"/>
    <w:rsid w:val="00611A6C"/>
    <w:rsid w:val="00666772"/>
    <w:rsid w:val="00724FD2"/>
    <w:rsid w:val="007B3A48"/>
    <w:rsid w:val="007C0313"/>
    <w:rsid w:val="009017A1"/>
    <w:rsid w:val="00A16752"/>
    <w:rsid w:val="00A75D42"/>
    <w:rsid w:val="00A91F09"/>
    <w:rsid w:val="00B008F0"/>
    <w:rsid w:val="00B51B42"/>
    <w:rsid w:val="00B7465D"/>
    <w:rsid w:val="00BE209D"/>
    <w:rsid w:val="00BF1E5C"/>
    <w:rsid w:val="00DB2695"/>
    <w:rsid w:val="00E160C7"/>
    <w:rsid w:val="00F0565F"/>
    <w:rsid w:val="00FA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10BAEB"/>
  <w15:docId w15:val="{991C29A8-061A-4CF1-A248-41039EDAB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uiPriority w:val="1"/>
    <w:qFormat/>
    <w:pPr>
      <w:ind w:left="4189" w:right="4246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spacing w:before="14"/>
      <w:outlineLvl w:val="1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  <w:pPr>
      <w:spacing w:before="154"/>
      <w:ind w:left="3733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4"/>
    </w:pPr>
  </w:style>
  <w:style w:type="paragraph" w:styleId="Cabealho">
    <w:name w:val="header"/>
    <w:basedOn w:val="Normal"/>
    <w:link w:val="CabealhoChar"/>
    <w:uiPriority w:val="99"/>
    <w:unhideWhenUsed/>
    <w:rsid w:val="00E160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60C7"/>
    <w:rPr>
      <w:rFonts w:ascii="Times New Roman" w:eastAsia="Times New Roman" w:hAnsi="Times New Roman" w:cs="Times New Roman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E160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60C7"/>
    <w:rPr>
      <w:rFonts w:ascii="Times New Roman" w:eastAsia="Times New Roman" w:hAnsi="Times New Roman" w:cs="Times New Roman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ronaldo conceicao</cp:lastModifiedBy>
  <cp:revision>18</cp:revision>
  <cp:lastPrinted>2022-01-27T11:08:00Z</cp:lastPrinted>
  <dcterms:created xsi:type="dcterms:W3CDTF">2020-01-16T11:34:00Z</dcterms:created>
  <dcterms:modified xsi:type="dcterms:W3CDTF">2025-07-18T14:25:00Z</dcterms:modified>
</cp:coreProperties>
</file>